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9E22F3" w:rsidRDefault="009A6B2D" w:rsidP="009E22F3">
            <w:r>
              <w:rPr>
                <w:b/>
                <w:color w:val="FF0000"/>
              </w:rPr>
              <w:t xml:space="preserve">Пармон </w:t>
            </w:r>
            <w:proofErr w:type="spellStart"/>
            <w:r>
              <w:rPr>
                <w:b/>
                <w:color w:val="FF0000"/>
              </w:rPr>
              <w:t>Эльмира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Маккиевна</w:t>
            </w:r>
            <w:proofErr w:type="spellEnd"/>
          </w:p>
        </w:tc>
      </w:tr>
      <w:tr w:rsidR="002A6CCA" w:rsidRPr="00714D0B" w:rsidTr="00CE1640">
        <w:tc>
          <w:tcPr>
            <w:tcW w:w="2402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714D0B" w:rsidRDefault="00E5180C" w:rsidP="002A6CCA">
            <w:r>
              <w:t>П</w:t>
            </w:r>
            <w:r w:rsidRPr="00E5180C">
              <w:t>реподаватель рисунка, живописи, композиции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E5180C" w:rsidRPr="00283CB3" w:rsidRDefault="00E5180C" w:rsidP="00E5180C">
            <w:pPr>
              <w:jc w:val="center"/>
            </w:pPr>
            <w:r w:rsidRPr="00283CB3">
              <w:t xml:space="preserve">Муниципальное бюджетное образовательное учреждение </w:t>
            </w:r>
            <w:r>
              <w:t>дополнительного образования детей</w:t>
            </w:r>
            <w:r w:rsidRPr="00283CB3">
              <w:t xml:space="preserve"> «</w:t>
            </w:r>
            <w:proofErr w:type="spellStart"/>
            <w:r w:rsidRPr="00283CB3">
              <w:t>Сосновоборская</w:t>
            </w:r>
            <w:proofErr w:type="spellEnd"/>
            <w:r w:rsidRPr="00283CB3">
              <w:t xml:space="preserve"> школа искусств им. О.А.Кипренского»</w:t>
            </w:r>
          </w:p>
          <w:p w:rsidR="00E5180C" w:rsidRDefault="00E5180C" w:rsidP="00E5180C">
            <w:pPr>
              <w:ind w:left="709"/>
              <w:jc w:val="center"/>
              <w:rPr>
                <w:b/>
                <w:i/>
                <w:sz w:val="28"/>
                <w:szCs w:val="28"/>
              </w:rPr>
            </w:pPr>
          </w:p>
          <w:p w:rsidR="002A6CCA" w:rsidRPr="00714D0B" w:rsidRDefault="002A6CCA" w:rsidP="002A6CCA"/>
        </w:tc>
      </w:tr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Название </w:t>
            </w:r>
            <w:r w:rsidR="00F839AA">
              <w:t>материала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E5180C" w:rsidP="00E5180C">
            <w:r>
              <w:t xml:space="preserve"> Методическая разработка урока </w:t>
            </w:r>
            <w:r w:rsidRPr="00E5180C">
              <w:t>«ПОДВОДНЫЙ МИР»</w:t>
            </w:r>
          </w:p>
        </w:tc>
      </w:tr>
      <w:tr w:rsidR="002A6CCA" w:rsidRPr="00714D0B" w:rsidTr="00CE1640">
        <w:tc>
          <w:tcPr>
            <w:tcW w:w="2402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E872BA" w:rsidP="00E872BA">
            <w:r>
              <w:t>Учащиеся подготовительной группы (</w:t>
            </w:r>
            <w:r w:rsidRPr="007D0D74">
              <w:t>9-10 лет</w:t>
            </w:r>
            <w:r>
              <w:t>)</w:t>
            </w:r>
            <w:r w:rsidRPr="007D0D74">
              <w:t xml:space="preserve"> 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106336" w:rsidP="00106336">
            <w:r>
              <w:t xml:space="preserve">Основы </w:t>
            </w:r>
            <w:r w:rsidR="00E5180C">
              <w:t>композици</w:t>
            </w:r>
            <w:r>
              <w:t>и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F839AA" w:rsidRPr="00714D0B" w:rsidRDefault="005D43AB" w:rsidP="002A6CCA">
            <w:r>
              <w:t>-</w:t>
            </w:r>
          </w:p>
        </w:tc>
      </w:tr>
      <w:tr w:rsidR="002A6CCA" w:rsidRPr="00714D0B" w:rsidTr="00CE1640">
        <w:tc>
          <w:tcPr>
            <w:tcW w:w="2402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5D43AB" w:rsidP="002A6CCA">
            <w:r>
              <w:t>Текстовой документ</w:t>
            </w:r>
            <w:r w:rsidR="0051644E">
              <w:t>, презентация</w:t>
            </w:r>
          </w:p>
        </w:tc>
      </w:tr>
      <w:tr w:rsidR="002A6CCA" w:rsidRPr="00714D0B" w:rsidTr="00CE1640">
        <w:tc>
          <w:tcPr>
            <w:tcW w:w="2402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5D43AB" w:rsidP="00A16287">
            <w:r w:rsidRPr="00714D0B">
              <w:t>Компьютер</w:t>
            </w:r>
            <w:r w:rsidR="00A16287">
              <w:t>, проектор.</w:t>
            </w:r>
          </w:p>
        </w:tc>
      </w:tr>
      <w:tr w:rsidR="002A6CCA" w:rsidRPr="00714D0B" w:rsidTr="00CE1640">
        <w:tc>
          <w:tcPr>
            <w:tcW w:w="2402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78660A" w:rsidRPr="005D43AB" w:rsidRDefault="0078660A" w:rsidP="0078660A">
            <w:pPr>
              <w:rPr>
                <w:b/>
              </w:rPr>
            </w:pPr>
            <w:r w:rsidRPr="005D43AB">
              <w:rPr>
                <w:b/>
              </w:rPr>
              <w:t>Цель</w:t>
            </w:r>
            <w:r w:rsidR="005D43AB">
              <w:rPr>
                <w:b/>
              </w:rPr>
              <w:t xml:space="preserve"> урока</w:t>
            </w:r>
            <w:r w:rsidR="00E5180C" w:rsidRPr="005D43AB">
              <w:rPr>
                <w:b/>
              </w:rPr>
              <w:t>:</w:t>
            </w:r>
          </w:p>
          <w:p w:rsidR="006F7591" w:rsidRPr="006F7591" w:rsidRDefault="006F7591" w:rsidP="00CE1640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6F7591">
              <w:rPr>
                <w:color w:val="000000"/>
                <w:shd w:val="clear" w:color="auto" w:fill="FAFAFA"/>
              </w:rPr>
              <w:t xml:space="preserve">Создание условий для передачи </w:t>
            </w:r>
            <w:r>
              <w:rPr>
                <w:color w:val="000000"/>
                <w:shd w:val="clear" w:color="auto" w:fill="FAFAFA"/>
              </w:rPr>
              <w:t>в рисунке</w:t>
            </w:r>
            <w:r w:rsidRPr="006F7591">
              <w:rPr>
                <w:color w:val="000000"/>
                <w:shd w:val="clear" w:color="auto" w:fill="FAFAFA"/>
              </w:rPr>
              <w:t xml:space="preserve"> красоты подводного мира.</w:t>
            </w:r>
            <w:r w:rsidRPr="006F7591">
              <w:rPr>
                <w:color w:val="000000"/>
              </w:rPr>
              <w:t> </w:t>
            </w:r>
          </w:p>
          <w:p w:rsidR="0078660A" w:rsidRDefault="0078660A" w:rsidP="00CE1640">
            <w:pPr>
              <w:pStyle w:val="a8"/>
              <w:spacing w:before="0" w:beforeAutospacing="0" w:after="0" w:afterAutospacing="0"/>
            </w:pPr>
            <w:r w:rsidRPr="00CE1640">
              <w:rPr>
                <w:b/>
              </w:rPr>
              <w:t>Задачи</w:t>
            </w:r>
            <w:r w:rsidR="00E5180C">
              <w:t>:</w:t>
            </w:r>
          </w:p>
          <w:p w:rsidR="005D43AB" w:rsidRPr="005D43AB" w:rsidRDefault="00E5180C" w:rsidP="00E5180C">
            <w:pPr>
              <w:pStyle w:val="a8"/>
              <w:spacing w:before="60" w:beforeAutospacing="0" w:after="0" w:afterAutospacing="0"/>
              <w:jc w:val="both"/>
              <w:rPr>
                <w:b/>
                <w:i/>
              </w:rPr>
            </w:pPr>
            <w:r w:rsidRPr="005D43AB">
              <w:rPr>
                <w:rStyle w:val="a9"/>
                <w:b/>
              </w:rPr>
              <w:t>образовательные</w:t>
            </w:r>
            <w:r w:rsidRPr="005D43AB">
              <w:rPr>
                <w:b/>
                <w:i/>
              </w:rPr>
              <w:t>:</w:t>
            </w:r>
            <w:r w:rsidR="005D43AB" w:rsidRPr="005D43AB">
              <w:rPr>
                <w:b/>
                <w:i/>
              </w:rPr>
              <w:t xml:space="preserve">  </w:t>
            </w:r>
          </w:p>
          <w:p w:rsidR="00E5180C" w:rsidRPr="005D43AB" w:rsidRDefault="00E5180C" w:rsidP="00E5180C">
            <w:pPr>
              <w:pStyle w:val="a8"/>
              <w:spacing w:before="60" w:beforeAutospacing="0" w:after="0" w:afterAutospacing="0"/>
              <w:jc w:val="both"/>
              <w:rPr>
                <w:b/>
                <w:i/>
              </w:rPr>
            </w:pPr>
            <w:r w:rsidRPr="00E5180C">
              <w:rPr>
                <w:color w:val="000000"/>
              </w:rPr>
              <w:t>совершенствовать композиционные навыки, отрабатывать понятие равновесия в композиции через анализ положения каждой отдельного предмета и его места во всей композиции.</w:t>
            </w:r>
          </w:p>
          <w:p w:rsidR="005D43AB" w:rsidRDefault="005D43AB" w:rsidP="005D43AB">
            <w:pPr>
              <w:pStyle w:val="a8"/>
              <w:spacing w:before="60" w:beforeAutospacing="0" w:after="0" w:afterAutospacing="0"/>
              <w:jc w:val="both"/>
            </w:pPr>
            <w:r w:rsidRPr="005D43AB">
              <w:rPr>
                <w:rStyle w:val="a9"/>
                <w:b/>
              </w:rPr>
              <w:t>р</w:t>
            </w:r>
            <w:r w:rsidR="00E5180C" w:rsidRPr="005D43AB">
              <w:rPr>
                <w:rStyle w:val="a9"/>
                <w:b/>
              </w:rPr>
              <w:t>азвивающие</w:t>
            </w:r>
            <w:r w:rsidRPr="005D43AB">
              <w:rPr>
                <w:rStyle w:val="a9"/>
                <w:b/>
              </w:rPr>
              <w:t>:</w:t>
            </w:r>
            <w:r w:rsidR="00E5180C" w:rsidRPr="005D43AB">
              <w:rPr>
                <w:b/>
              </w:rPr>
              <w:br/>
            </w:r>
            <w:r w:rsidR="00E5180C" w:rsidRPr="00E5180C">
              <w:rPr>
                <w:color w:val="000000"/>
              </w:rPr>
              <w:t>развивать навыки рисования от общего к частному;</w:t>
            </w:r>
            <w:r w:rsidR="00E5180C" w:rsidRPr="00E5180C">
              <w:t xml:space="preserve"> развивать фантазию и творческое мышление; наблюдательность;</w:t>
            </w:r>
            <w:r w:rsidR="00E5180C" w:rsidRPr="00E5180C">
              <w:rPr>
                <w:color w:val="000000"/>
              </w:rPr>
              <w:t xml:space="preserve"> вызвать интерес, эмоциональную отзывчивость, эмоциональное восприятие темы.</w:t>
            </w:r>
          </w:p>
          <w:p w:rsidR="00E5180C" w:rsidRPr="005D43AB" w:rsidRDefault="006F7591" w:rsidP="005D43AB">
            <w:pPr>
              <w:pStyle w:val="a8"/>
              <w:spacing w:before="60" w:beforeAutospacing="0" w:after="0" w:afterAutospacing="0"/>
              <w:jc w:val="both"/>
            </w:pPr>
            <w:r>
              <w:rPr>
                <w:rStyle w:val="a9"/>
                <w:b/>
              </w:rPr>
              <w:t>в</w:t>
            </w:r>
            <w:r w:rsidR="00E5180C" w:rsidRPr="005D43AB">
              <w:rPr>
                <w:rStyle w:val="a9"/>
                <w:b/>
              </w:rPr>
              <w:t>оспитательные</w:t>
            </w:r>
            <w:r w:rsidR="005D43AB" w:rsidRPr="005D43AB">
              <w:rPr>
                <w:rStyle w:val="a9"/>
                <w:b/>
              </w:rPr>
              <w:t>:</w:t>
            </w:r>
            <w:r w:rsidR="00E5180C" w:rsidRPr="00E5180C">
              <w:t xml:space="preserve"> </w:t>
            </w:r>
            <w:r w:rsidR="00E5180C" w:rsidRPr="00E5180C">
              <w:rPr>
                <w:color w:val="000000"/>
              </w:rPr>
              <w:t>воспитывать познавательный интерес к окружающему миру, его особенностям.</w:t>
            </w:r>
            <w:r w:rsidR="00E5180C" w:rsidRPr="00E5180C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180C" w:rsidRPr="00E5180C">
              <w:rPr>
                <w:rStyle w:val="apple-converted-space"/>
                <w:color w:val="000000"/>
              </w:rPr>
              <w:t> </w:t>
            </w:r>
            <w:r w:rsidR="00E5180C" w:rsidRPr="00E5180C">
              <w:rPr>
                <w:color w:val="000000"/>
              </w:rPr>
              <w:t>Воспитывать любовь и бережное отношение к природе, чувство милосердия, нормы поведения в природной среде.</w:t>
            </w:r>
          </w:p>
          <w:p w:rsidR="0078660A" w:rsidRPr="00714D0B" w:rsidRDefault="0078660A" w:rsidP="00E5180C">
            <w:pPr>
              <w:pStyle w:val="1"/>
            </w:pPr>
          </w:p>
        </w:tc>
      </w:tr>
      <w:tr w:rsidR="002A6CCA" w:rsidRPr="00714D0B" w:rsidTr="00CE1640">
        <w:tc>
          <w:tcPr>
            <w:tcW w:w="2402" w:type="pct"/>
          </w:tcPr>
          <w:p w:rsidR="00F839AA" w:rsidRDefault="005C25B0" w:rsidP="0030745E">
            <w:r w:rsidRPr="00CE1640">
              <w:rPr>
                <w:bCs/>
              </w:rPr>
              <w:lastRenderedPageBreak/>
              <w:t>Краткое описание работы с ресурсом</w:t>
            </w:r>
            <w:r w:rsidR="005901A4" w:rsidRPr="00CE1640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t>(на каком этапе 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>другое, на усмотрение 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106336" w:rsidRPr="007D0D74" w:rsidRDefault="00106336" w:rsidP="0010633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D0D74">
              <w:rPr>
                <w:rFonts w:ascii="Times New Roman" w:hAnsi="Times New Roman" w:cs="Times New Roman"/>
                <w:sz w:val="24"/>
                <w:szCs w:val="24"/>
              </w:rPr>
              <w:t xml:space="preserve">Данная тема является итоговой  в программе «Основы композиции». </w:t>
            </w:r>
          </w:p>
          <w:p w:rsidR="00106336" w:rsidRPr="007D0D74" w:rsidRDefault="00106336" w:rsidP="0010633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7D0D74">
              <w:rPr>
                <w:rFonts w:ascii="Times New Roman" w:hAnsi="Times New Roman" w:cs="Times New Roman"/>
                <w:sz w:val="24"/>
                <w:szCs w:val="24"/>
              </w:rPr>
              <w:t>Тема урока рассчитана на 7 аудиторных занятий. В данном конспекте рассматривается два первых  занятия, которые вводят в тему, эмоционально настраивают на работу. Ребята разгадывают ребусы, отгадывают загадки, учатся наблюдательности. Для успешного проведения данного занятия была поставлена проблема, найдены пути ее решения. Мой основной принцип работы «от учителя к ученику». Я считаю, что помимо показа презентаций, иллюстративного материала, работ из методического фонда необходим показ преподавателя, передача личного опыта. В таких условиях - класс превращается действительно в художественную мастерскую. И такая работа дает хорошие результаты.</w:t>
            </w:r>
          </w:p>
          <w:p w:rsidR="002A6CCA" w:rsidRPr="00714D0B" w:rsidRDefault="002A6CCA" w:rsidP="00A16287"/>
        </w:tc>
      </w:tr>
      <w:tr w:rsidR="002A6CCA" w:rsidRPr="006F7591" w:rsidTr="0063243A">
        <w:trPr>
          <w:trHeight w:val="5927"/>
        </w:trPr>
        <w:tc>
          <w:tcPr>
            <w:tcW w:w="2402" w:type="pct"/>
          </w:tcPr>
          <w:p w:rsidR="0030745E" w:rsidRDefault="0030745E" w:rsidP="002A6CCA">
            <w:r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2598" w:type="pct"/>
          </w:tcPr>
          <w:p w:rsidR="00896703" w:rsidRPr="00E14207" w:rsidRDefault="00896703" w:rsidP="00896703">
            <w:pPr>
              <w:rPr>
                <w:i/>
                <w:sz w:val="28"/>
                <w:szCs w:val="28"/>
              </w:rPr>
            </w:pPr>
            <w:r w:rsidRPr="00093048">
              <w:t xml:space="preserve">Столяров Б.А. Путь в изобразительное искусство, </w:t>
            </w:r>
            <w:r w:rsidRPr="00093048">
              <w:rPr>
                <w:lang w:val="en-US"/>
              </w:rPr>
              <w:t>I</w:t>
            </w:r>
            <w:r w:rsidRPr="00093048">
              <w:t xml:space="preserve"> часть «Язык изобразительного искусства. -  СПб</w:t>
            </w:r>
            <w:proofErr w:type="gramStart"/>
            <w:r w:rsidRPr="00093048">
              <w:t xml:space="preserve">.: </w:t>
            </w:r>
            <w:proofErr w:type="gramEnd"/>
            <w:r w:rsidRPr="00093048">
              <w:t>Министерство культуры и массовых коммуникаций РФ, Министерство образования и науки РФ, ГРМ, Российский центр музейной педагогики и детского творчества,  2004.</w:t>
            </w:r>
          </w:p>
          <w:p w:rsidR="005E0483" w:rsidRPr="0063243A" w:rsidRDefault="00896703" w:rsidP="0063243A">
            <w:pPr>
              <w:ind w:left="360"/>
              <w:jc w:val="both"/>
              <w:rPr>
                <w:rStyle w:val="ac"/>
                <w:b w:val="0"/>
                <w:bCs w:val="0"/>
                <w:color w:val="1F497D" w:themeColor="text2"/>
                <w:sz w:val="20"/>
                <w:szCs w:val="20"/>
              </w:rPr>
            </w:pPr>
            <w:r w:rsidRPr="0063243A">
              <w:rPr>
                <w:color w:val="1F497D" w:themeColor="text2"/>
                <w:sz w:val="20"/>
                <w:szCs w:val="20"/>
                <w:shd w:val="clear" w:color="auto" w:fill="FFFFFF"/>
              </w:rPr>
              <w:t> </w:t>
            </w:r>
            <w:hyperlink r:id="rId7" w:history="1">
              <w:r w:rsidRPr="0063243A">
                <w:rPr>
                  <w:rStyle w:val="a3"/>
                  <w:color w:val="1F497D" w:themeColor="text2"/>
                  <w:sz w:val="20"/>
                  <w:szCs w:val="20"/>
                  <w:shd w:val="clear" w:color="auto" w:fill="FFFFFF"/>
                </w:rPr>
                <w:t>http://www.seagirls.ru/index3.htm</w:t>
              </w:r>
            </w:hyperlink>
            <w:r w:rsidR="009A6B2D" w:rsidRPr="0063243A">
              <w:rPr>
                <w:color w:val="1F497D" w:themeColor="text2"/>
                <w:sz w:val="20"/>
                <w:szCs w:val="20"/>
              </w:rPr>
              <w:t xml:space="preserve"> </w:t>
            </w:r>
            <w:hyperlink r:id="rId8" w:history="1"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http</w:t>
              </w:r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</w:rPr>
                <w:t>://</w:t>
              </w:r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www</w:t>
              </w:r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</w:rPr>
                <w:t>.</w:t>
              </w:r>
              <w:proofErr w:type="spellStart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seamir</w:t>
              </w:r>
              <w:proofErr w:type="spellEnd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</w:rPr>
                <w:t>.</w:t>
              </w:r>
              <w:proofErr w:type="spellStart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ru</w:t>
              </w:r>
              <w:proofErr w:type="spellEnd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</w:rPr>
                <w:t>/</w:t>
              </w:r>
              <w:proofErr w:type="spellStart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foto</w:t>
              </w:r>
              <w:proofErr w:type="spellEnd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</w:rPr>
                <w:t>/</w:t>
              </w:r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category</w:t>
              </w:r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</w:rPr>
                <w:t>/3-</w:t>
              </w:r>
              <w:proofErr w:type="spellStart"/>
              <w:r w:rsidR="00192BF1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ryby</w:t>
              </w:r>
              <w:proofErr w:type="spellEnd"/>
            </w:hyperlink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</w:pPr>
            <w:hyperlink r:id="rId9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http://adengo.ru/novosibirsk-7…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</w:pPr>
            <w:hyperlink r:id="rId10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http://www.travelstar.ru/Red_s…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  <w:t xml:space="preserve"> 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</w:pPr>
            <w:hyperlink r:id="rId11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http://www.liveinternet.ru/use…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</w:pPr>
            <w:hyperlink r:id="rId12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http://www.fotozveri.ru/cherep…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</w:rPr>
            </w:pPr>
            <w:hyperlink r:id="rId13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</w:t>
              </w:r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://</w:t>
              </w:r>
              <w:proofErr w:type="spellStart"/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otvety</w:t>
              </w:r>
              <w:proofErr w:type="spellEnd"/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.</w:t>
              </w:r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org</w:t>
              </w:r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/</w:t>
              </w:r>
              <w:proofErr w:type="spellStart"/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zhivotnye</w:t>
              </w:r>
              <w:proofErr w:type="spellEnd"/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/</w:t>
              </w:r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pa</w:t>
              </w:r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</w:rPr>
                <w:t>…</w:t>
              </w:r>
            </w:hyperlink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14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survincity.ru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15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webdive.ru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16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http://photo.i.ua/channel/1108…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  <w:t xml:space="preserve"> 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17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http://www.iapress-line.ru/soc…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  <w:t xml:space="preserve"> 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18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http://www.pokazuha.ru/view/to…</w:t>
              </w:r>
            </w:hyperlink>
            <w:r w:rsidR="0063243A" w:rsidRPr="0063243A"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  <w:t xml:space="preserve">  </w:t>
            </w:r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19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http://safarimaris.com/tours/n…</w:t>
              </w:r>
            </w:hyperlink>
          </w:p>
          <w:p w:rsidR="0063243A" w:rsidRPr="0063243A" w:rsidRDefault="0052616F" w:rsidP="0063243A">
            <w:pPr>
              <w:jc w:val="both"/>
              <w:rPr>
                <w:bCs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20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http://podrobnosti.ua/kaleidos…</w:t>
              </w:r>
            </w:hyperlink>
          </w:p>
          <w:p w:rsidR="005E0483" w:rsidRPr="0063243A" w:rsidRDefault="0052616F" w:rsidP="0063243A">
            <w:pPr>
              <w:jc w:val="both"/>
              <w:rPr>
                <w:rStyle w:val="ac"/>
                <w:color w:val="1F497D" w:themeColor="text2"/>
                <w:sz w:val="20"/>
                <w:szCs w:val="20"/>
                <w:shd w:val="clear" w:color="auto" w:fill="FFFFFF"/>
                <w:lang w:val="en-US"/>
              </w:rPr>
            </w:pPr>
            <w:hyperlink r:id="rId21" w:history="1">
              <w:r w:rsidR="0063243A" w:rsidRPr="0063243A">
                <w:rPr>
                  <w:rStyle w:val="a3"/>
                  <w:bCs/>
                  <w:color w:val="1F497D" w:themeColor="text2"/>
                  <w:sz w:val="20"/>
                  <w:szCs w:val="20"/>
                  <w:shd w:val="clear" w:color="auto" w:fill="FFFFFF"/>
                  <w:lang w:val="en-US"/>
                </w:rPr>
                <w:t>http://squitter.moy.su/news/st…</w:t>
              </w:r>
            </w:hyperlink>
          </w:p>
          <w:p w:rsidR="009A6B2D" w:rsidRPr="001A59EB" w:rsidRDefault="0052616F" w:rsidP="0063243A">
            <w:pPr>
              <w:jc w:val="both"/>
              <w:rPr>
                <w:color w:val="1F497D" w:themeColor="text2"/>
                <w:sz w:val="20"/>
                <w:szCs w:val="20"/>
                <w:lang w:val="en-US"/>
              </w:rPr>
            </w:pPr>
            <w:hyperlink r:id="rId22" w:history="1">
              <w:r w:rsidR="0063243A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http://divan52.ucoz.hu/blog/pl…</w:t>
              </w:r>
            </w:hyperlink>
          </w:p>
          <w:p w:rsidR="0063243A" w:rsidRPr="001A59EB" w:rsidRDefault="0052616F" w:rsidP="0063243A">
            <w:pPr>
              <w:jc w:val="both"/>
              <w:rPr>
                <w:color w:val="1F497D" w:themeColor="text2"/>
                <w:sz w:val="20"/>
                <w:szCs w:val="20"/>
                <w:lang w:val="en-US"/>
              </w:rPr>
            </w:pPr>
            <w:hyperlink r:id="rId23" w:history="1">
              <w:r w:rsidR="0063243A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http</w:t>
              </w:r>
              <w:r w:rsidR="0063243A" w:rsidRPr="001A59EB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://</w:t>
              </w:r>
              <w:r w:rsidR="0063243A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top</w:t>
              </w:r>
              <w:r w:rsidR="0063243A" w:rsidRPr="001A59EB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-</w:t>
              </w:r>
              <w:r w:rsidR="0063243A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scientists</w:t>
              </w:r>
              <w:r w:rsidR="0063243A" w:rsidRPr="001A59EB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.</w:t>
              </w:r>
              <w:r w:rsidR="0063243A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com</w:t>
              </w:r>
              <w:r w:rsidR="0063243A" w:rsidRPr="001A59EB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/</w:t>
              </w:r>
              <w:r w:rsidR="0063243A" w:rsidRPr="0063243A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fict</w:t>
              </w:r>
              <w:r w:rsidR="0063243A" w:rsidRPr="001A59EB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…</w:t>
              </w:r>
            </w:hyperlink>
          </w:p>
          <w:p w:rsidR="0063243A" w:rsidRPr="001A59EB" w:rsidRDefault="0052616F" w:rsidP="0063243A">
            <w:pPr>
              <w:jc w:val="both"/>
              <w:rPr>
                <w:color w:val="1F497D" w:themeColor="text2"/>
                <w:sz w:val="20"/>
                <w:szCs w:val="20"/>
                <w:lang w:val="en-US"/>
              </w:rPr>
            </w:pPr>
            <w:hyperlink r:id="rId24" w:history="1">
              <w:r w:rsidR="0063243A" w:rsidRPr="001A59EB">
                <w:rPr>
                  <w:rStyle w:val="a3"/>
                  <w:color w:val="1F497D" w:themeColor="text2"/>
                  <w:sz w:val="20"/>
                  <w:szCs w:val="20"/>
                  <w:lang w:val="en-US"/>
                </w:rPr>
                <w:t>http://www.liveinternet.ru/use…</w:t>
              </w:r>
            </w:hyperlink>
            <w:r w:rsidR="0063243A" w:rsidRPr="001A59EB">
              <w:rPr>
                <w:color w:val="1F497D" w:themeColor="text2"/>
                <w:sz w:val="20"/>
                <w:szCs w:val="20"/>
                <w:lang w:val="en-US"/>
              </w:rPr>
              <w:t xml:space="preserve"> </w:t>
            </w:r>
          </w:p>
          <w:p w:rsidR="0063243A" w:rsidRPr="001A59EB" w:rsidRDefault="0063243A" w:rsidP="0063243A">
            <w:pPr>
              <w:jc w:val="both"/>
              <w:rPr>
                <w:color w:val="1F497D" w:themeColor="text2"/>
                <w:sz w:val="20"/>
                <w:szCs w:val="20"/>
                <w:lang w:val="en-US"/>
              </w:rPr>
            </w:pPr>
          </w:p>
          <w:p w:rsidR="0063243A" w:rsidRPr="001A59EB" w:rsidRDefault="0063243A" w:rsidP="00F53822">
            <w:pPr>
              <w:rPr>
                <w:sz w:val="20"/>
                <w:szCs w:val="20"/>
                <w:lang w:val="en-US"/>
              </w:rPr>
            </w:pPr>
          </w:p>
          <w:p w:rsidR="0063243A" w:rsidRPr="001A59EB" w:rsidRDefault="0063243A" w:rsidP="00F53822">
            <w:pPr>
              <w:rPr>
                <w:lang w:val="en-US"/>
              </w:rPr>
            </w:pPr>
          </w:p>
        </w:tc>
      </w:tr>
      <w:tr w:rsidR="00D7027E" w:rsidRPr="00714D0B" w:rsidTr="00CE1640">
        <w:tc>
          <w:tcPr>
            <w:tcW w:w="2402" w:type="pct"/>
          </w:tcPr>
          <w:p w:rsidR="00D7027E" w:rsidRDefault="00D7027E" w:rsidP="002A6CCA">
            <w:r>
              <w:rPr>
                <w:rStyle w:val="ucoz-forum-post"/>
              </w:rPr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F53822" w:rsidRPr="00F53822" w:rsidRDefault="001A59EB" w:rsidP="009E22F3">
            <w:r>
              <w:t>Не публиковался</w:t>
            </w:r>
          </w:p>
        </w:tc>
      </w:tr>
    </w:tbl>
    <w:p w:rsidR="00F839AA" w:rsidRDefault="00F839AA" w:rsidP="0030745E"/>
    <w:p w:rsidR="00DC53F6" w:rsidRPr="00E73600" w:rsidRDefault="00DC53F6" w:rsidP="00E73600">
      <w:pPr>
        <w:ind w:left="360"/>
      </w:pPr>
    </w:p>
    <w:sectPr w:rsidR="00DC53F6" w:rsidRPr="00E73600" w:rsidSect="00DC53F6">
      <w:headerReference w:type="default" r:id="rId25"/>
      <w:footerReference w:type="even" r:id="rId26"/>
      <w:footerReference w:type="default" r:id="rId27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F0C" w:rsidRDefault="00A81F0C">
      <w:r>
        <w:separator/>
      </w:r>
    </w:p>
  </w:endnote>
  <w:endnote w:type="continuationSeparator" w:id="0">
    <w:p w:rsidR="00A81F0C" w:rsidRDefault="00A81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52616F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F0C" w:rsidRDefault="00A81F0C">
      <w:r>
        <w:separator/>
      </w:r>
    </w:p>
  </w:footnote>
  <w:footnote w:type="continuationSeparator" w:id="0">
    <w:p w:rsidR="00A81F0C" w:rsidRDefault="00A81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7D6249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822DF7"/>
    <w:multiLevelType w:val="hybridMultilevel"/>
    <w:tmpl w:val="88E426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0FE38AA"/>
    <w:multiLevelType w:val="hybridMultilevel"/>
    <w:tmpl w:val="3264B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5638C4"/>
    <w:multiLevelType w:val="hybridMultilevel"/>
    <w:tmpl w:val="CF7C7850"/>
    <w:lvl w:ilvl="0" w:tplc="FE22F0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BADE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E004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C360F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DD665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62F7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263E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62B0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A86D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5317"/>
    <w:rsid w:val="000253B9"/>
    <w:rsid w:val="000445DE"/>
    <w:rsid w:val="000901C9"/>
    <w:rsid w:val="00096F21"/>
    <w:rsid w:val="000E5243"/>
    <w:rsid w:val="00106336"/>
    <w:rsid w:val="00115F1E"/>
    <w:rsid w:val="00177FA7"/>
    <w:rsid w:val="00181549"/>
    <w:rsid w:val="00192BF1"/>
    <w:rsid w:val="001A59EB"/>
    <w:rsid w:val="001C489C"/>
    <w:rsid w:val="001C658E"/>
    <w:rsid w:val="001F05AF"/>
    <w:rsid w:val="00210ED5"/>
    <w:rsid w:val="00241AC0"/>
    <w:rsid w:val="002635DD"/>
    <w:rsid w:val="002A6CCA"/>
    <w:rsid w:val="002C3351"/>
    <w:rsid w:val="002E5628"/>
    <w:rsid w:val="00300541"/>
    <w:rsid w:val="00303630"/>
    <w:rsid w:val="0030745E"/>
    <w:rsid w:val="00354320"/>
    <w:rsid w:val="00361D7F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1644E"/>
    <w:rsid w:val="0052616F"/>
    <w:rsid w:val="00536861"/>
    <w:rsid w:val="005901A4"/>
    <w:rsid w:val="005C25B0"/>
    <w:rsid w:val="005D43AB"/>
    <w:rsid w:val="005E0483"/>
    <w:rsid w:val="006002DE"/>
    <w:rsid w:val="00601A9B"/>
    <w:rsid w:val="00610DAA"/>
    <w:rsid w:val="0063243A"/>
    <w:rsid w:val="00641215"/>
    <w:rsid w:val="00667692"/>
    <w:rsid w:val="006A54CF"/>
    <w:rsid w:val="006F7591"/>
    <w:rsid w:val="00700E3B"/>
    <w:rsid w:val="0074637F"/>
    <w:rsid w:val="00774F81"/>
    <w:rsid w:val="0078660A"/>
    <w:rsid w:val="007A0CCD"/>
    <w:rsid w:val="007D6249"/>
    <w:rsid w:val="007F7F06"/>
    <w:rsid w:val="0080362F"/>
    <w:rsid w:val="0080493E"/>
    <w:rsid w:val="0085014D"/>
    <w:rsid w:val="008656BF"/>
    <w:rsid w:val="00871447"/>
    <w:rsid w:val="00896703"/>
    <w:rsid w:val="008F02BA"/>
    <w:rsid w:val="00915F38"/>
    <w:rsid w:val="00981C67"/>
    <w:rsid w:val="00981C75"/>
    <w:rsid w:val="00995238"/>
    <w:rsid w:val="009A0C72"/>
    <w:rsid w:val="009A6B2D"/>
    <w:rsid w:val="009E22F3"/>
    <w:rsid w:val="009E2AE5"/>
    <w:rsid w:val="00A105A0"/>
    <w:rsid w:val="00A13A67"/>
    <w:rsid w:val="00A16287"/>
    <w:rsid w:val="00A25989"/>
    <w:rsid w:val="00A36C0E"/>
    <w:rsid w:val="00A424AE"/>
    <w:rsid w:val="00A4300C"/>
    <w:rsid w:val="00A52C7E"/>
    <w:rsid w:val="00A57396"/>
    <w:rsid w:val="00A81F0C"/>
    <w:rsid w:val="00A93A5D"/>
    <w:rsid w:val="00AC7BB9"/>
    <w:rsid w:val="00B052DC"/>
    <w:rsid w:val="00B25926"/>
    <w:rsid w:val="00B97085"/>
    <w:rsid w:val="00BB6B9D"/>
    <w:rsid w:val="00BC3167"/>
    <w:rsid w:val="00BC7EA2"/>
    <w:rsid w:val="00BF1479"/>
    <w:rsid w:val="00BF6ACE"/>
    <w:rsid w:val="00C276F9"/>
    <w:rsid w:val="00C5411E"/>
    <w:rsid w:val="00C57E42"/>
    <w:rsid w:val="00C755C9"/>
    <w:rsid w:val="00C81D46"/>
    <w:rsid w:val="00CB4981"/>
    <w:rsid w:val="00CB7165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DF4DAA"/>
    <w:rsid w:val="00E25DC4"/>
    <w:rsid w:val="00E34C33"/>
    <w:rsid w:val="00E5180C"/>
    <w:rsid w:val="00E5480D"/>
    <w:rsid w:val="00E56894"/>
    <w:rsid w:val="00E715BD"/>
    <w:rsid w:val="00E73600"/>
    <w:rsid w:val="00E872BA"/>
    <w:rsid w:val="00E9709B"/>
    <w:rsid w:val="00EB3634"/>
    <w:rsid w:val="00EB3C29"/>
    <w:rsid w:val="00EB6E73"/>
    <w:rsid w:val="00ED7D95"/>
    <w:rsid w:val="00EF4AA7"/>
    <w:rsid w:val="00F034AD"/>
    <w:rsid w:val="00F10B2D"/>
    <w:rsid w:val="00F504A9"/>
    <w:rsid w:val="00F53822"/>
    <w:rsid w:val="00F70408"/>
    <w:rsid w:val="00F839AA"/>
    <w:rsid w:val="00F962F6"/>
    <w:rsid w:val="00FC6F23"/>
    <w:rsid w:val="00FD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Balloon Text"/>
    <w:basedOn w:val="a"/>
    <w:link w:val="ab"/>
    <w:uiPriority w:val="99"/>
    <w:rsid w:val="00E5180C"/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rsid w:val="00E5180C"/>
    <w:rPr>
      <w:rFonts w:ascii="Tahoma" w:eastAsia="Calibr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E5180C"/>
    <w:rPr>
      <w:rFonts w:cs="Times New Roman"/>
    </w:rPr>
  </w:style>
  <w:style w:type="character" w:styleId="ac">
    <w:name w:val="Strong"/>
    <w:basedOn w:val="a0"/>
    <w:uiPriority w:val="22"/>
    <w:qFormat/>
    <w:rsid w:val="00896703"/>
    <w:rPr>
      <w:b/>
      <w:bCs/>
    </w:rPr>
  </w:style>
  <w:style w:type="paragraph" w:styleId="ad">
    <w:name w:val="Plain Text"/>
    <w:basedOn w:val="a"/>
    <w:link w:val="ae"/>
    <w:rsid w:val="00106336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106336"/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5E0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212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mir.ru/foto/category/3-ryby" TargetMode="External"/><Relationship Id="rId13" Type="http://schemas.openxmlformats.org/officeDocument/2006/relationships/hyperlink" Target="http://otvety.org/zhivotnye/pa&#8230;" TargetMode="External"/><Relationship Id="rId18" Type="http://schemas.openxmlformats.org/officeDocument/2006/relationships/hyperlink" Target="http://www.pokazuha.ru/view/to&#8230;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squitter.moy.su/news/st&#8230;" TargetMode="External"/><Relationship Id="rId7" Type="http://schemas.openxmlformats.org/officeDocument/2006/relationships/hyperlink" Target="http://www.seagirls.ru/index3.htm" TargetMode="External"/><Relationship Id="rId12" Type="http://schemas.openxmlformats.org/officeDocument/2006/relationships/hyperlink" Target="http://www.fotozveri.ru/cherep&#8230;" TargetMode="External"/><Relationship Id="rId17" Type="http://schemas.openxmlformats.org/officeDocument/2006/relationships/hyperlink" Target="http://www.iapress-line.ru/society/item/9553-podlogili?tmpl=component&amp;print=1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photo.i.ua/channel/1108&#8230;" TargetMode="External"/><Relationship Id="rId20" Type="http://schemas.openxmlformats.org/officeDocument/2006/relationships/hyperlink" Target="http://podrobnosti.ua/kaleidos&#8230;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veinternet.ru/users/tsunami25/post181228951" TargetMode="External"/><Relationship Id="rId24" Type="http://schemas.openxmlformats.org/officeDocument/2006/relationships/hyperlink" Target="http://www.liveinternet.ru/use&#8230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ebdive.ru/n_fotoalbom_in.php?id_gallary=139&amp;page=5" TargetMode="External"/><Relationship Id="rId23" Type="http://schemas.openxmlformats.org/officeDocument/2006/relationships/hyperlink" Target="http://top-scientists.com/fict&#8230;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travelstar.ru/Red_sea/foto64/" TargetMode="External"/><Relationship Id="rId19" Type="http://schemas.openxmlformats.org/officeDocument/2006/relationships/hyperlink" Target="http://safarimaris.com/tours/n&#823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engo.ru/novosibirsk-7&#8230;" TargetMode="External"/><Relationship Id="rId14" Type="http://schemas.openxmlformats.org/officeDocument/2006/relationships/hyperlink" Target="http://survincity.ru/2011/08/poteplenie-okeana-ubivaet-korally-na-zapade/" TargetMode="External"/><Relationship Id="rId22" Type="http://schemas.openxmlformats.org/officeDocument/2006/relationships/hyperlink" Target="http://divan52.ucoz.hu/blog/pl&#8230;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4392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Эльмира</cp:lastModifiedBy>
  <cp:revision>14</cp:revision>
  <dcterms:created xsi:type="dcterms:W3CDTF">2013-11-19T08:15:00Z</dcterms:created>
  <dcterms:modified xsi:type="dcterms:W3CDTF">2014-04-15T19:49:00Z</dcterms:modified>
</cp:coreProperties>
</file>